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ascii="汉仪润圆-65简" w:hAnsi="汉仪润圆-65简" w:eastAsia="汉仪润圆-65简" w:cs="汉仪润圆-65简"/>
          <w:b/>
          <w:bCs/>
          <w:sz w:val="24"/>
          <w:szCs w:val="32"/>
          <w:lang w:val="en-US" w:eastAsia="zh-CN"/>
        </w:rPr>
      </w:pPr>
      <w:r>
        <w:rPr>
          <w:rFonts w:hint="eastAsia" w:ascii="汉仪润圆-65简" w:hAnsi="汉仪润圆-65简" w:eastAsia="汉仪润圆-65简" w:cs="汉仪润圆-65简"/>
          <w:b/>
          <w:bCs/>
          <w:sz w:val="24"/>
          <w:szCs w:val="32"/>
          <w:lang w:val="en-US" w:eastAsia="zh-CN"/>
        </w:rPr>
        <w:drawing>
          <wp:inline distT="0" distB="0" distL="114300" distR="114300">
            <wp:extent cx="5273675" cy="6591935"/>
            <wp:effectExtent l="0" t="0" r="9525" b="12065"/>
            <wp:docPr id="1" name="图片 1" descr="亞麻制品店 Linen Store 拼贴最终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亞麻制品店 Linen Store 拼贴最终版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59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汉仪润圆-65简" w:hAnsi="汉仪润圆-65简" w:eastAsia="汉仪润圆-65简" w:cs="汉仪润圆-65简"/>
          <w:b/>
          <w:bCs/>
          <w:sz w:val="24"/>
          <w:szCs w:val="32"/>
          <w:lang w:val="en-US" w:eastAsia="zh-CN"/>
        </w:rPr>
        <w:t>亚麻制品店 Linen Store</w:t>
      </w:r>
    </w:p>
    <w:p>
      <w:pPr>
        <w:rPr>
          <w:rFonts w:hint="eastAsia" w:ascii="汉仪润圆-65简" w:hAnsi="汉仪润圆-65简" w:eastAsia="汉仪润圆-65简" w:cs="汉仪润圆-65简"/>
          <w:lang w:val="en-US" w:eastAsia="zh-CN"/>
        </w:rPr>
      </w:pPr>
      <w:r>
        <w:rPr>
          <w:rFonts w:hint="eastAsia" w:ascii="汉仪润圆-65简" w:hAnsi="汉仪润圆-65简" w:eastAsia="汉仪润圆-65简" w:cs="汉仪润圆-65简"/>
          <w:lang w:val="en-US" w:eastAsia="zh-CN"/>
        </w:rPr>
        <w:t>一个不是很繁华的街区开了家亚麻制品店。打开门的片刻，“吱呀”一声，亚麻和木头的味道瞬间涌入鼻腔；大色块的浅灰和米色随即完满了视觉上的氛围感。</w:t>
      </w:r>
    </w:p>
    <w:p>
      <w:pPr>
        <w:rPr>
          <w:rFonts w:hint="eastAsia" w:ascii="汉仪润圆-65简" w:hAnsi="汉仪润圆-65简" w:eastAsia="汉仪润圆-65简" w:cs="汉仪润圆-65简"/>
          <w:lang w:val="en-US" w:eastAsia="zh-CN"/>
        </w:rPr>
      </w:pPr>
      <w:r>
        <w:rPr>
          <w:rFonts w:hint="eastAsia" w:ascii="汉仪润圆-65简" w:hAnsi="汉仪润圆-65简" w:eastAsia="汉仪润圆-65简" w:cs="汉仪润圆-65简"/>
          <w:lang w:val="en-US" w:eastAsia="zh-CN"/>
        </w:rPr>
        <w:t>亚麻在日常生活的细节上扮演了各式角色。</w:t>
      </w:r>
    </w:p>
    <w:p>
      <w:pPr>
        <w:rPr>
          <w:rFonts w:hint="default" w:ascii="汉仪润圆-65简" w:hAnsi="汉仪润圆-65简" w:eastAsia="汉仪润圆-65简" w:cs="汉仪润圆-65简"/>
          <w:lang w:val="en-US" w:eastAsia="zh-CN"/>
        </w:rPr>
      </w:pPr>
      <w:r>
        <w:rPr>
          <w:rFonts w:hint="eastAsia" w:ascii="汉仪润圆-65简" w:hAnsi="汉仪润圆-65简" w:eastAsia="汉仪润圆-65简" w:cs="汉仪润圆-65简"/>
          <w:lang w:val="en-US" w:eastAsia="zh-CN"/>
        </w:rPr>
        <w:t>有的时候它的质感挺“城市生活”：坚实、硬挺，缺乏一定的柔软度，需要精心地护理。像是城市里人与人之间的关系。</w:t>
      </w:r>
    </w:p>
    <w:p>
      <w:pPr>
        <w:rPr>
          <w:rFonts w:hint="eastAsia" w:ascii="汉仪润圆-65简" w:hAnsi="汉仪润圆-65简" w:eastAsia="汉仪润圆-65简" w:cs="汉仪润圆-65简"/>
          <w:lang w:val="en-US" w:eastAsia="zh-CN"/>
        </w:rPr>
      </w:pPr>
      <w:r>
        <w:rPr>
          <w:rFonts w:hint="eastAsia" w:ascii="汉仪润圆-65简" w:hAnsi="汉仪润圆-65简" w:eastAsia="汉仪润圆-65简" w:cs="汉仪润圆-65简"/>
          <w:lang w:val="en-US" w:eastAsia="zh-CN"/>
        </w:rPr>
        <w:t>但终归，人类究其根本，寻求各种方式将其软化，使其具有更加贴合人类的属性。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5260" cy="2831465"/>
            <wp:effectExtent l="0" t="0" r="2540" b="635"/>
            <wp:docPr id="2" name="图片 2" descr="亞麻制品店 Linen Store 产品局部放大图 拷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亞麻制品店 Linen Store 产品局部放大图 拷贝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0180" cy="7322185"/>
            <wp:effectExtent l="0" t="0" r="7620" b="5715"/>
            <wp:docPr id="4" name="图片 4" descr="亚麻制品店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亚麻制品店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732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0180" cy="7872730"/>
            <wp:effectExtent l="0" t="0" r="7620" b="1270"/>
            <wp:docPr id="5" name="图片 5" descr="亚麻制品店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亚麻制品店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787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0180" cy="6459855"/>
            <wp:effectExtent l="0" t="0" r="7620" b="4445"/>
            <wp:docPr id="6" name="图片 6" descr="亚麻制品店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亚麻制品店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1" w:fontKey="{3ED8D39F-DDA8-4821-9577-C01BD52F5B12}"/>
  </w:font>
  <w:font w:name="汉仪润圆-65简">
    <w:panose1 w:val="00020600040101010101"/>
    <w:charset w:val="86"/>
    <w:family w:val="auto"/>
    <w:pitch w:val="default"/>
    <w:sig w:usb0="A00002BF" w:usb1="1ACF7CFA" w:usb2="00000016" w:usb3="00000000" w:csb0="0004009F" w:csb1="DFD70000"/>
    <w:embedRegular r:id="rId2" w:fontKey="{9C00A602-1DDE-4CB2-9DDB-35555A3DAFBD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Tk0ZjA4NWFkNmRjMjMwMjIwMGU3YTI2MGYyMjBkZTgifQ=="/>
  </w:docVars>
  <w:rsids>
    <w:rsidRoot w:val="56B45553"/>
    <w:rsid w:val="56B455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Office_11.1.0.11636_F1E327BC-269C-435d-A152-05C5408002CA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2022-05-16T10:34:00Z</dcterms:created>
  <dc:creator>三羊×2 · S ☀</dc:creator>
  <cp:lastModifiedBy>三羊×2 · S ☀</cp:lastModifiedBy>
  <dcterms:modified xsi:type="dcterms:W3CDTF">2022-05-16T10:35:47Z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2052-11.1.0.11636</vt:lpwstr>
  </property>
  <property fmtid="{D5CDD505-2E9C-101B-9397-08002B2CF9AE}" pid="3" name="ICV">
    <vt:lpwstr>001F716153144D7FA8D603685638D24E</vt:lpwstr>
  </property>
</Properties>
</file>